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54012" w14:textId="77777777" w:rsidR="005F47B2" w:rsidRDefault="005F47B2" w:rsidP="005F47B2"/>
    <w:p w14:paraId="3707D452" w14:textId="77777777" w:rsidR="005F47B2" w:rsidRDefault="005F47B2" w:rsidP="005F47B2">
      <w:r>
        <w:t>Arbeidsconflicten</w:t>
      </w:r>
    </w:p>
    <w:p w14:paraId="42692934" w14:textId="77777777" w:rsidR="005F47B2" w:rsidRDefault="005F47B2" w:rsidP="001516B4"/>
    <w:p w14:paraId="575E7A71" w14:textId="77777777" w:rsidR="001516B4" w:rsidRPr="00932B0F" w:rsidRDefault="001516B4" w:rsidP="001516B4">
      <w:r w:rsidRPr="00932B0F">
        <w:t xml:space="preserve">De Mediator Opleiders bieden een efficiënte, compacte en hoogwaardige kwaliteit opleiding </w:t>
      </w:r>
      <w:r>
        <w:t>in de begeleiding van arbeidsconflicten.</w:t>
      </w:r>
      <w:r w:rsidRPr="00932B0F">
        <w:t xml:space="preserve"> </w:t>
      </w:r>
    </w:p>
    <w:p w14:paraId="5E8C36FD" w14:textId="77777777" w:rsidR="001516B4" w:rsidRDefault="001516B4"/>
    <w:p w14:paraId="44265E01" w14:textId="77777777" w:rsidR="004B1BC5" w:rsidRDefault="001516B4">
      <w:r w:rsidRPr="00932B0F">
        <w:t>Uitgangspunt is dat de training/opleiding op academisch en/of op minimaal HBO werk- en denkniveau wordt gegeven en de cursisten het vermogen hebben een opleiding op het genoemde niveau te volgen.</w:t>
      </w:r>
      <w:r>
        <w:t xml:space="preserve"> Het gevolgd hebben van de basis cursus mediation is een pre.</w:t>
      </w:r>
    </w:p>
    <w:p w14:paraId="0EF11AE4" w14:textId="77777777" w:rsidR="001516B4" w:rsidRDefault="001516B4"/>
    <w:p w14:paraId="52A15E17" w14:textId="1724086C" w:rsidR="001516B4" w:rsidRDefault="001516B4">
      <w:r w:rsidRPr="00932B0F">
        <w:t xml:space="preserve">De cursus bestaat uit </w:t>
      </w:r>
      <w:r>
        <w:t xml:space="preserve">2 </w:t>
      </w:r>
      <w:r w:rsidRPr="00932B0F">
        <w:t>blokken van 2 dagen met een gezamenlijk diner en mogelijkheid tot overnachting</w:t>
      </w:r>
      <w:r>
        <w:t xml:space="preserve">. De 2 dagen hebben 5 blokken van 3 uur.  Er zijn totaal 30 cursus uren </w:t>
      </w:r>
      <w:r w:rsidRPr="00932B0F">
        <w:t xml:space="preserve">Naast de cursusdagen is de studiebelasting gemiddeld </w:t>
      </w:r>
      <w:r>
        <w:t>20</w:t>
      </w:r>
      <w:r w:rsidRPr="00932B0F">
        <w:t xml:space="preserve"> uur. </w:t>
      </w:r>
      <w:r w:rsidR="006B7B5E">
        <w:t>O</w:t>
      </w:r>
      <w:r w:rsidR="006B7B5E" w:rsidRPr="006B7B5E">
        <w:t>p vrijdag avond is er aansluiten</w:t>
      </w:r>
      <w:r w:rsidR="006B7B5E">
        <w:t>d</w:t>
      </w:r>
      <w:r w:rsidR="006B7B5E" w:rsidRPr="006B7B5E">
        <w:t xml:space="preserve"> een diner (inbegrepen in de cursusprijs) )met alle deelnemers en de mogelijkheid tot overnachting.</w:t>
      </w:r>
    </w:p>
    <w:p w14:paraId="13A37A37" w14:textId="77777777" w:rsidR="001516B4" w:rsidRDefault="001516B4"/>
    <w:p w14:paraId="01944C01" w14:textId="77777777" w:rsidR="001516B4" w:rsidRDefault="001516B4" w:rsidP="001516B4">
      <w:r w:rsidRPr="00932B0F">
        <w:t xml:space="preserve">Het aantal deelnemers per opleidingsgroep is maximaal 12 personen. De Mediatoropleiders zorgen voor een persoonlijk en intensieve begeleiding met meerdere trainers per groep. Al onze trainers zijn </w:t>
      </w:r>
      <w:proofErr w:type="spellStart"/>
      <w:r w:rsidRPr="00932B0F">
        <w:t>MfN</w:t>
      </w:r>
      <w:proofErr w:type="spellEnd"/>
      <w:r w:rsidRPr="00932B0F">
        <w:t xml:space="preserve"> geregistreerd mediator en senior in hun vakgebied. In de praktijk zullen we met meerdere trainers/docenten werken. De Mediatoropleiders streven naar een begeleiding van 1 </w:t>
      </w:r>
      <w:bookmarkStart w:id="0" w:name="_GoBack"/>
      <w:bookmarkEnd w:id="0"/>
      <w:r w:rsidRPr="00932B0F">
        <w:t>docent op 3 tot 4 cursisten.</w:t>
      </w:r>
    </w:p>
    <w:p w14:paraId="3134626F" w14:textId="77777777" w:rsidR="001516B4" w:rsidRDefault="001516B4" w:rsidP="001516B4"/>
    <w:p w14:paraId="41B10C46" w14:textId="77777777" w:rsidR="001516B4" w:rsidRPr="00932B0F" w:rsidRDefault="001516B4" w:rsidP="001516B4">
      <w:r w:rsidRPr="00932B0F">
        <w:t xml:space="preserve">De totale duur van de opleiding strekt zich uit over een periode van maximaal </w:t>
      </w:r>
      <w:r>
        <w:t>1</w:t>
      </w:r>
      <w:r w:rsidRPr="00932B0F">
        <w:t xml:space="preserve"> maanden. </w:t>
      </w:r>
      <w:r>
        <w:t xml:space="preserve">De </w:t>
      </w:r>
      <w:r w:rsidRPr="00932B0F">
        <w:t xml:space="preserve">opleiding is zeer praktijkgericht. De cursusdagen worden voor </w:t>
      </w:r>
      <w:r>
        <w:t xml:space="preserve">50% </w:t>
      </w:r>
      <w:r w:rsidRPr="00932B0F">
        <w:t xml:space="preserve"> besteed aan oefenen van vaardigheden</w:t>
      </w:r>
      <w:r>
        <w:t xml:space="preserve"> en</w:t>
      </w:r>
      <w:r w:rsidRPr="00932B0F">
        <w:t xml:space="preserve"> het verfijnen van  competenties</w:t>
      </w:r>
      <w:r>
        <w:t>.</w:t>
      </w:r>
    </w:p>
    <w:p w14:paraId="4030B781" w14:textId="77777777" w:rsidR="001516B4" w:rsidRDefault="001516B4" w:rsidP="001516B4"/>
    <w:p w14:paraId="27FC9865" w14:textId="77777777" w:rsidR="001516B4" w:rsidRDefault="001516B4" w:rsidP="001516B4"/>
    <w:p w14:paraId="206F2DF0" w14:textId="77777777" w:rsidR="001516B4" w:rsidRPr="005F47B2" w:rsidRDefault="001516B4" w:rsidP="001516B4">
      <w:pPr>
        <w:rPr>
          <w:b/>
        </w:rPr>
      </w:pPr>
      <w:r w:rsidRPr="005F47B2">
        <w:rPr>
          <w:b/>
        </w:rPr>
        <w:t xml:space="preserve">Programma  Dag 1 </w:t>
      </w:r>
    </w:p>
    <w:p w14:paraId="64422275" w14:textId="77777777" w:rsidR="001516B4" w:rsidRDefault="001516B4" w:rsidP="001516B4">
      <w:pPr>
        <w:pStyle w:val="Lijstalinea"/>
        <w:numPr>
          <w:ilvl w:val="0"/>
          <w:numId w:val="2"/>
        </w:numPr>
      </w:pPr>
      <w:r>
        <w:t xml:space="preserve">Het escalatiemodel van </w:t>
      </w:r>
      <w:proofErr w:type="spellStart"/>
      <w:r>
        <w:t>Glasl</w:t>
      </w:r>
      <w:proofErr w:type="spellEnd"/>
    </w:p>
    <w:p w14:paraId="5830CD47" w14:textId="77777777" w:rsidR="001516B4" w:rsidRDefault="001516B4" w:rsidP="001516B4">
      <w:pPr>
        <w:pStyle w:val="Lijstalinea"/>
        <w:numPr>
          <w:ilvl w:val="0"/>
          <w:numId w:val="2"/>
        </w:numPr>
      </w:pPr>
      <w:r>
        <w:t xml:space="preserve">Basiskennis van de fasering van arbeidsconflicten </w:t>
      </w:r>
    </w:p>
    <w:p w14:paraId="633FF069" w14:textId="77777777" w:rsidR="001516B4" w:rsidRDefault="001516B4" w:rsidP="001516B4">
      <w:pPr>
        <w:pStyle w:val="Lijstalinea"/>
        <w:numPr>
          <w:ilvl w:val="0"/>
          <w:numId w:val="2"/>
        </w:numPr>
      </w:pPr>
      <w:r>
        <w:t>Afzonderlijke intake / kennismakingsgesprekken /</w:t>
      </w:r>
      <w:proofErr w:type="spellStart"/>
      <w:r>
        <w:t>caucus</w:t>
      </w:r>
      <w:proofErr w:type="spellEnd"/>
    </w:p>
    <w:p w14:paraId="26F6E142" w14:textId="77777777" w:rsidR="001516B4" w:rsidRDefault="001516B4" w:rsidP="001516B4">
      <w:pPr>
        <w:pStyle w:val="Lijstalinea"/>
        <w:numPr>
          <w:ilvl w:val="0"/>
          <w:numId w:val="2"/>
        </w:numPr>
      </w:pPr>
      <w:r>
        <w:t>Gesprekstechnieken van de mediator</w:t>
      </w:r>
    </w:p>
    <w:p w14:paraId="682C7724" w14:textId="77777777" w:rsidR="001516B4" w:rsidRDefault="001516B4" w:rsidP="001516B4">
      <w:pPr>
        <w:pStyle w:val="Lijstalinea"/>
        <w:numPr>
          <w:ilvl w:val="0"/>
          <w:numId w:val="2"/>
        </w:numPr>
      </w:pPr>
      <w:proofErr w:type="spellStart"/>
      <w:r>
        <w:t>Transactionele</w:t>
      </w:r>
      <w:proofErr w:type="spellEnd"/>
      <w:r>
        <w:t xml:space="preserve"> analyse, drama en winnaarsdriehoek</w:t>
      </w:r>
    </w:p>
    <w:p w14:paraId="0CE39BF0" w14:textId="77777777" w:rsidR="001516B4" w:rsidRDefault="001516B4" w:rsidP="001516B4"/>
    <w:p w14:paraId="12E20355" w14:textId="77777777" w:rsidR="001516B4" w:rsidRPr="005F47B2" w:rsidRDefault="001516B4" w:rsidP="001516B4">
      <w:pPr>
        <w:rPr>
          <w:b/>
        </w:rPr>
      </w:pPr>
      <w:r w:rsidRPr="005F47B2">
        <w:rPr>
          <w:b/>
        </w:rPr>
        <w:t xml:space="preserve">Programma Dag 2 </w:t>
      </w:r>
    </w:p>
    <w:p w14:paraId="03A68FC0" w14:textId="77777777" w:rsidR="001516B4" w:rsidRDefault="001516B4" w:rsidP="001516B4">
      <w:pPr>
        <w:pStyle w:val="Lijstalinea"/>
        <w:numPr>
          <w:ilvl w:val="0"/>
          <w:numId w:val="3"/>
        </w:numPr>
      </w:pPr>
      <w:r>
        <w:t>Basiskennis van juridische stelsel rond arbeidsrecht / ontslagrecht en ondernemingsrecht, voor zowel civiel als ambtenarenrecht.</w:t>
      </w:r>
      <w:r>
        <w:tab/>
        <w:t xml:space="preserve"> </w:t>
      </w:r>
    </w:p>
    <w:p w14:paraId="27E5713F" w14:textId="77777777" w:rsidR="001516B4" w:rsidRDefault="001516B4" w:rsidP="001516B4">
      <w:pPr>
        <w:pStyle w:val="Lijstalinea"/>
        <w:numPr>
          <w:ilvl w:val="0"/>
          <w:numId w:val="3"/>
        </w:numPr>
      </w:pPr>
      <w:r>
        <w:t xml:space="preserve">VSO  einde arbeidsovereenkomst, goed werkgevers- en </w:t>
      </w:r>
      <w:proofErr w:type="spellStart"/>
      <w:r>
        <w:t>werknemerschap</w:t>
      </w:r>
      <w:proofErr w:type="spellEnd"/>
      <w:r>
        <w:t>, rol van de advocaat, transitie vergoeding pensioen, laatste jurisprudentie</w:t>
      </w:r>
    </w:p>
    <w:p w14:paraId="28365614" w14:textId="77777777" w:rsidR="001516B4" w:rsidRDefault="001516B4" w:rsidP="001516B4">
      <w:pPr>
        <w:pStyle w:val="Lijstalinea"/>
        <w:numPr>
          <w:ilvl w:val="0"/>
          <w:numId w:val="3"/>
        </w:numPr>
      </w:pPr>
      <w:r>
        <w:t>Gesprekstechnieken, interveniëren, vraagtechnieken</w:t>
      </w:r>
    </w:p>
    <w:p w14:paraId="47910F16" w14:textId="77777777" w:rsidR="001516B4" w:rsidRDefault="001516B4" w:rsidP="001516B4">
      <w:pPr>
        <w:pStyle w:val="Lijstalinea"/>
        <w:numPr>
          <w:ilvl w:val="0"/>
          <w:numId w:val="3"/>
        </w:numPr>
      </w:pPr>
      <w:r>
        <w:t xml:space="preserve">Omgaan met emoties die een rol spelen in specifieke arbeidssituaties. basiskennis van rouwverwerking in arbeidszaken </w:t>
      </w:r>
    </w:p>
    <w:p w14:paraId="22FCA652" w14:textId="77777777" w:rsidR="001516B4" w:rsidRDefault="001516B4" w:rsidP="001516B4">
      <w:pPr>
        <w:pStyle w:val="Lijstalinea"/>
      </w:pPr>
    </w:p>
    <w:p w14:paraId="51855DC5" w14:textId="77777777" w:rsidR="001516B4" w:rsidRDefault="001516B4" w:rsidP="001516B4">
      <w:pPr>
        <w:rPr>
          <w:b/>
        </w:rPr>
      </w:pPr>
      <w:r w:rsidRPr="005F47B2">
        <w:rPr>
          <w:b/>
        </w:rPr>
        <w:t>Programma  Dag 3</w:t>
      </w:r>
    </w:p>
    <w:p w14:paraId="046B416F" w14:textId="77777777" w:rsidR="001516B4" w:rsidRPr="005F47B2" w:rsidRDefault="001516B4" w:rsidP="001516B4">
      <w:pPr>
        <w:pStyle w:val="Lijstalinea"/>
        <w:numPr>
          <w:ilvl w:val="0"/>
          <w:numId w:val="4"/>
        </w:numPr>
      </w:pPr>
      <w:r>
        <w:t>M</w:t>
      </w:r>
      <w:r w:rsidRPr="005F47B2">
        <w:t>achtsverschillen bij arbeidsconflicten. Omgaan met verschillen in formele en informele positie buiten en binnen de mediation.</w:t>
      </w:r>
    </w:p>
    <w:p w14:paraId="21BA0443" w14:textId="77777777" w:rsidR="001516B4" w:rsidRPr="005F47B2" w:rsidRDefault="001516B4" w:rsidP="001516B4">
      <w:pPr>
        <w:pStyle w:val="Lijstalinea"/>
        <w:numPr>
          <w:ilvl w:val="0"/>
          <w:numId w:val="4"/>
        </w:numPr>
      </w:pPr>
      <w:r>
        <w:t>F</w:t>
      </w:r>
      <w:r w:rsidRPr="005F47B2">
        <w:t>ases bij het verloop van een arbeidsconflict</w:t>
      </w:r>
    </w:p>
    <w:p w14:paraId="78423602" w14:textId="77777777" w:rsidR="001516B4" w:rsidRDefault="001516B4" w:rsidP="001516B4">
      <w:pPr>
        <w:pStyle w:val="Lijstalinea"/>
        <w:numPr>
          <w:ilvl w:val="0"/>
          <w:numId w:val="4"/>
        </w:numPr>
      </w:pPr>
      <w:r w:rsidRPr="005F47B2">
        <w:t xml:space="preserve">Omgaan met diverse (hete en koude) conflicten binnen organisatievormen en -culturen. </w:t>
      </w:r>
    </w:p>
    <w:p w14:paraId="1F1EE95C" w14:textId="77777777" w:rsidR="001516B4" w:rsidRPr="005F47B2" w:rsidRDefault="001516B4" w:rsidP="001516B4">
      <w:pPr>
        <w:pStyle w:val="Lijstalinea"/>
        <w:numPr>
          <w:ilvl w:val="0"/>
          <w:numId w:val="4"/>
        </w:numPr>
      </w:pPr>
      <w:r w:rsidRPr="005F47B2">
        <w:t>Basiskennis van verschillende organisatievormen en organisatieculturen en de invloed daarvan op het ontstaan en verloop van conflicten"</w:t>
      </w:r>
    </w:p>
    <w:p w14:paraId="7FEB20FF" w14:textId="77777777" w:rsidR="001516B4" w:rsidRPr="005F47B2" w:rsidRDefault="001516B4" w:rsidP="001516B4">
      <w:pPr>
        <w:pStyle w:val="Lijstalinea"/>
        <w:numPr>
          <w:ilvl w:val="0"/>
          <w:numId w:val="4"/>
        </w:numPr>
      </w:pPr>
      <w:r>
        <w:t>W</w:t>
      </w:r>
      <w:r w:rsidRPr="005F47B2">
        <w:t>etmatigheden van een systeem en systeemstoornissen</w:t>
      </w:r>
    </w:p>
    <w:p w14:paraId="7A5DC7C6" w14:textId="77777777" w:rsidR="001516B4" w:rsidRPr="005F47B2" w:rsidRDefault="001516B4" w:rsidP="001516B4">
      <w:pPr>
        <w:pStyle w:val="Lijstalinea"/>
        <w:numPr>
          <w:ilvl w:val="0"/>
          <w:numId w:val="4"/>
        </w:numPr>
      </w:pPr>
      <w:r>
        <w:t>U</w:t>
      </w:r>
      <w:r w:rsidRPr="005F47B2">
        <w:t>itleg simulaties en werkvormen groeps</w:t>
      </w:r>
      <w:r>
        <w:t>gesprekken</w:t>
      </w:r>
    </w:p>
    <w:p w14:paraId="7AC601EB" w14:textId="77777777" w:rsidR="001516B4" w:rsidRDefault="001516B4" w:rsidP="001516B4">
      <w:pPr>
        <w:pStyle w:val="Lijstalinea"/>
        <w:numPr>
          <w:ilvl w:val="0"/>
          <w:numId w:val="4"/>
        </w:numPr>
      </w:pPr>
      <w:r w:rsidRPr="005F47B2">
        <w:lastRenderedPageBreak/>
        <w:t>oefening met systeemtheorie</w:t>
      </w:r>
    </w:p>
    <w:p w14:paraId="1944927A" w14:textId="77777777" w:rsidR="001516B4" w:rsidRDefault="001516B4" w:rsidP="001516B4">
      <w:pPr>
        <w:ind w:left="360"/>
      </w:pPr>
      <w:r>
        <w:t xml:space="preserve">Programma Dag 4 </w:t>
      </w:r>
    </w:p>
    <w:p w14:paraId="76B420C4" w14:textId="77777777" w:rsidR="001516B4" w:rsidRDefault="001516B4" w:rsidP="001516B4">
      <w:pPr>
        <w:pStyle w:val="Lijstalinea"/>
        <w:numPr>
          <w:ilvl w:val="0"/>
          <w:numId w:val="5"/>
        </w:numPr>
      </w:pPr>
      <w:r>
        <w:t xml:space="preserve">BW 7, </w:t>
      </w:r>
      <w:proofErr w:type="spellStart"/>
      <w:r>
        <w:t>soc</w:t>
      </w:r>
      <w:proofErr w:type="spellEnd"/>
      <w:r>
        <w:t xml:space="preserve"> </w:t>
      </w:r>
      <w:proofErr w:type="spellStart"/>
      <w:r>
        <w:t>verz</w:t>
      </w:r>
      <w:proofErr w:type="spellEnd"/>
      <w:r>
        <w:t xml:space="preserve">  Basiskennis van wet- en regelgeving en praktijk  van sociale zekerheidswetgeving (WW, arbeidsbemiddeling, deskundigenoordeel). .</w:t>
      </w:r>
    </w:p>
    <w:p w14:paraId="775A0639" w14:textId="77777777" w:rsidR="001516B4" w:rsidRDefault="001516B4" w:rsidP="001516B4">
      <w:pPr>
        <w:pStyle w:val="Lijstalinea"/>
        <w:numPr>
          <w:ilvl w:val="0"/>
          <w:numId w:val="5"/>
        </w:numPr>
      </w:pPr>
      <w:r>
        <w:t xml:space="preserve">Richtlijn </w:t>
      </w:r>
      <w:proofErr w:type="spellStart"/>
      <w:r>
        <w:t>stecr</w:t>
      </w:r>
      <w:proofErr w:type="spellEnd"/>
      <w:r>
        <w:t xml:space="preserve"> arbeidsconflicten</w:t>
      </w:r>
      <w:r>
        <w:tab/>
      </w:r>
    </w:p>
    <w:p w14:paraId="53AD9ED5" w14:textId="77777777" w:rsidR="001516B4" w:rsidRDefault="001516B4" w:rsidP="001516B4">
      <w:pPr>
        <w:pStyle w:val="Lijstalinea"/>
        <w:numPr>
          <w:ilvl w:val="0"/>
          <w:numId w:val="5"/>
        </w:numPr>
      </w:pPr>
      <w:r>
        <w:t>Basiskennis van wet- en regelgeving en praktijk rond verzuim, ziekte en re-integratie, en de rollen van de verschillende spelers in dit veld. Onpartijdig omgaan met externe factoren en hun invloed met oog voor de belangen van derden bij de mediation. (verzekeraars, Arbodiensten, behandelaars, achterban, (juridische) adviseurs, UWV enz.).</w:t>
      </w:r>
    </w:p>
    <w:p w14:paraId="46B34166" w14:textId="77777777" w:rsidR="001516B4" w:rsidRDefault="001516B4" w:rsidP="001516B4">
      <w:pPr>
        <w:pStyle w:val="Lijstalinea"/>
        <w:numPr>
          <w:ilvl w:val="0"/>
          <w:numId w:val="5"/>
        </w:numPr>
      </w:pPr>
      <w:r>
        <w:t xml:space="preserve">Richtlijn psychische  klachten </w:t>
      </w:r>
    </w:p>
    <w:p w14:paraId="65E0AEBC" w14:textId="77777777" w:rsidR="001516B4" w:rsidRDefault="001516B4" w:rsidP="001516B4">
      <w:pPr>
        <w:pStyle w:val="Lijstalinea"/>
        <w:numPr>
          <w:ilvl w:val="0"/>
          <w:numId w:val="5"/>
        </w:numPr>
      </w:pPr>
      <w:r>
        <w:t>Persoonlijkheidsstoornissen</w:t>
      </w:r>
      <w:r>
        <w:tab/>
      </w:r>
    </w:p>
    <w:p w14:paraId="779C437A" w14:textId="77777777" w:rsidR="001516B4" w:rsidRDefault="001516B4" w:rsidP="001516B4">
      <w:pPr>
        <w:pStyle w:val="Lijstalinea"/>
        <w:numPr>
          <w:ilvl w:val="0"/>
          <w:numId w:val="5"/>
        </w:numPr>
      </w:pPr>
      <w:r>
        <w:t>Basiskennis omtrent persoonlijkheidsstoornissen en de invloed daarop in mediation in de context van de organisatie  en basis kennis van de richtlijn psychisch klachten</w:t>
      </w:r>
    </w:p>
    <w:p w14:paraId="40D58FB7" w14:textId="77777777" w:rsidR="001516B4" w:rsidRDefault="001516B4" w:rsidP="001516B4">
      <w:pPr>
        <w:pStyle w:val="Lijstalinea"/>
        <w:numPr>
          <w:ilvl w:val="0"/>
          <w:numId w:val="5"/>
        </w:numPr>
      </w:pPr>
      <w:r>
        <w:t xml:space="preserve">Onderhandelen basiskennis van onderhandelprocessen en de specifieke rol van de mediator daarin theorie van </w:t>
      </w:r>
      <w:proofErr w:type="spellStart"/>
      <w:r>
        <w:t>harvard</w:t>
      </w:r>
      <w:proofErr w:type="spellEnd"/>
      <w:r>
        <w:t xml:space="preserve">, </w:t>
      </w:r>
      <w:proofErr w:type="spellStart"/>
      <w:r>
        <w:t>bazo</w:t>
      </w:r>
      <w:proofErr w:type="spellEnd"/>
      <w:r>
        <w:t xml:space="preserve"> </w:t>
      </w:r>
      <w:proofErr w:type="spellStart"/>
      <w:r>
        <w:t>batna</w:t>
      </w:r>
      <w:proofErr w:type="spellEnd"/>
      <w:r>
        <w:t>,</w:t>
      </w:r>
    </w:p>
    <w:p w14:paraId="5BF724A3" w14:textId="77777777" w:rsidR="001516B4" w:rsidRPr="00932B0F" w:rsidRDefault="001516B4" w:rsidP="001516B4"/>
    <w:p w14:paraId="33457428" w14:textId="77777777" w:rsidR="001516B4" w:rsidRDefault="001516B4"/>
    <w:p w14:paraId="0A85EE70" w14:textId="77777777" w:rsidR="001516B4" w:rsidRPr="00932B0F" w:rsidRDefault="001516B4" w:rsidP="001516B4">
      <w:r w:rsidRPr="00932B0F">
        <w:t>Verplichte literatuur</w:t>
      </w:r>
    </w:p>
    <w:p w14:paraId="4F18F23D" w14:textId="77777777" w:rsidR="001516B4" w:rsidRDefault="001516B4" w:rsidP="001516B4">
      <w:pPr>
        <w:pStyle w:val="Lijstalinea"/>
        <w:numPr>
          <w:ilvl w:val="0"/>
          <w:numId w:val="6"/>
        </w:numPr>
        <w:spacing w:after="200" w:line="276" w:lineRule="auto"/>
      </w:pPr>
      <w:r>
        <w:t>Richtlijn arbeidsconflicten</w:t>
      </w:r>
    </w:p>
    <w:p w14:paraId="0B11E6CE" w14:textId="77777777" w:rsidR="001516B4" w:rsidRDefault="001516B4" w:rsidP="001516B4">
      <w:pPr>
        <w:pStyle w:val="Lijstalinea"/>
        <w:numPr>
          <w:ilvl w:val="0"/>
          <w:numId w:val="6"/>
        </w:numPr>
        <w:spacing w:after="200" w:line="276" w:lineRule="auto"/>
      </w:pPr>
      <w:r>
        <w:t xml:space="preserve">Richtlijn </w:t>
      </w:r>
      <w:proofErr w:type="spellStart"/>
      <w:r>
        <w:t>psychischeklachten</w:t>
      </w:r>
      <w:proofErr w:type="spellEnd"/>
    </w:p>
    <w:p w14:paraId="48D01BBE" w14:textId="77777777" w:rsidR="001516B4" w:rsidRPr="00932B0F" w:rsidRDefault="001516B4" w:rsidP="001516B4">
      <w:pPr>
        <w:pStyle w:val="Lijstalinea"/>
        <w:numPr>
          <w:ilvl w:val="0"/>
          <w:numId w:val="6"/>
        </w:numPr>
        <w:spacing w:after="200" w:line="276" w:lineRule="auto"/>
      </w:pPr>
      <w:r>
        <w:t>syllabus</w:t>
      </w:r>
    </w:p>
    <w:p w14:paraId="72C5169F" w14:textId="77777777" w:rsidR="001516B4" w:rsidRPr="00932B0F" w:rsidRDefault="001516B4" w:rsidP="001516B4">
      <w:r w:rsidRPr="00932B0F">
        <w:t>Kosten</w:t>
      </w:r>
    </w:p>
    <w:p w14:paraId="0E01C05C" w14:textId="77777777" w:rsidR="001516B4" w:rsidRDefault="001516B4" w:rsidP="001516B4">
      <w:r w:rsidRPr="00932B0F">
        <w:t xml:space="preserve">De kosten voor de opleiding bedragen € </w:t>
      </w:r>
      <w:r w:rsidR="00CF0831">
        <w:t>1.995</w:t>
      </w:r>
      <w:r w:rsidRPr="00932B0F">
        <w:t xml:space="preserve">. Dit is inclusief koffie/thee, lunches, snacks en diners, een syllabus, readers, hand-outs, gebruik van video. Niet inbegrepen zijn eventuele reis- en verblijfskosten, verplichte en niet verplichte literatuur. De Mediator Opleiders hebben accreditatie aangevraagd om vrijgesteld te worden van BTW. Het bedrag dient voor aanvang van de eerste </w:t>
      </w:r>
      <w:proofErr w:type="spellStart"/>
      <w:r w:rsidRPr="00932B0F">
        <w:t>trainingsdag</w:t>
      </w:r>
      <w:proofErr w:type="spellEnd"/>
      <w:r w:rsidRPr="00932B0F">
        <w:t xml:space="preserve"> ontvangen te zijn.</w:t>
      </w:r>
    </w:p>
    <w:p w14:paraId="743D40CB" w14:textId="77777777" w:rsidR="00CF0831" w:rsidRPr="00932B0F" w:rsidRDefault="00CF0831" w:rsidP="001516B4"/>
    <w:p w14:paraId="6CEB8E80" w14:textId="77777777" w:rsidR="001516B4" w:rsidRPr="00932B0F" w:rsidRDefault="001516B4" w:rsidP="001516B4">
      <w:r w:rsidRPr="00932B0F">
        <w:t>Annuleren kan tot maximaal 1 maand voor aanvang van de cursus door betaling van € 50 administratiekosten. U mag geen dagdelen missen als u in aanmerking wilt komen voor het certificaat</w:t>
      </w:r>
      <w:r w:rsidR="00CF0831">
        <w:t xml:space="preserve">. </w:t>
      </w:r>
      <w:r w:rsidRPr="00932B0F">
        <w:t>Bij verhindering zal er in overleg adequaat ingehaald kunnen worden. een cursus onverhoopt geen doorgang vinden of uitgesteld worden, dan zullen er zo spoedig mogelijke nieuwe data komen. Mocht u dan verhinderd zijn dat kunt u uw geld terug krijgen of op een ander tijdstip de cursus volgen.</w:t>
      </w:r>
    </w:p>
    <w:p w14:paraId="23C6ADED" w14:textId="77777777" w:rsidR="001516B4" w:rsidRDefault="001516B4" w:rsidP="001516B4">
      <w:r w:rsidRPr="00932B0F">
        <w:t>Voor de cursisten is er extra ondersteuning en begeleiding bij zelfstudie mogelijk, de trainer zal in overleg met de cursist gekozen worden. De cursist kan terecht voor nazorg gedurende ten minste één jaar na afsluiting van de training. Er wordt de mogelijkheid geboden voor intervisie en supervisie onder leiding van één van de docenten. De tarieven voor bovenstaande begeleiding en intervisie bedragen € 60 per uur.</w:t>
      </w:r>
    </w:p>
    <w:p w14:paraId="180B2675" w14:textId="77777777" w:rsidR="00CF0831" w:rsidRPr="00932B0F" w:rsidRDefault="00CF0831" w:rsidP="001516B4"/>
    <w:p w14:paraId="7ECF034F" w14:textId="77777777" w:rsidR="001516B4" w:rsidRPr="00932B0F" w:rsidRDefault="001516B4" w:rsidP="001516B4">
      <w:r w:rsidRPr="00932B0F">
        <w:t>Vertrouwelijkheid</w:t>
      </w:r>
    </w:p>
    <w:p w14:paraId="66BEDF5D" w14:textId="77777777" w:rsidR="001516B4" w:rsidRPr="00932B0F" w:rsidRDefault="001516B4" w:rsidP="001516B4">
      <w:r w:rsidRPr="00932B0F">
        <w:t>Alle informatie die door cursisten wordt verstrekt is vertrouwelijk, voor het instituut, haar medewerkers en haar docenten. De Mediator Opleiders beschikken over een klachtenprocedure en zijn aangesloten bij de Landelijke Klachtencommissie Onderwijs</w:t>
      </w:r>
    </w:p>
    <w:p w14:paraId="438BE1C1" w14:textId="77777777" w:rsidR="001516B4" w:rsidRPr="00932B0F" w:rsidRDefault="001516B4" w:rsidP="001516B4"/>
    <w:p w14:paraId="68608353" w14:textId="77777777" w:rsidR="001516B4" w:rsidRDefault="001516B4"/>
    <w:sectPr w:rsidR="001516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C4067"/>
    <w:multiLevelType w:val="hybridMultilevel"/>
    <w:tmpl w:val="FBDA8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F91CB3"/>
    <w:multiLevelType w:val="hybridMultilevel"/>
    <w:tmpl w:val="726C240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4C301A91"/>
    <w:multiLevelType w:val="hybridMultilevel"/>
    <w:tmpl w:val="CA54A3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673AD3"/>
    <w:multiLevelType w:val="hybridMultilevel"/>
    <w:tmpl w:val="FA6465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2984517"/>
    <w:multiLevelType w:val="hybridMultilevel"/>
    <w:tmpl w:val="76BEF3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E7211F2"/>
    <w:multiLevelType w:val="hybridMultilevel"/>
    <w:tmpl w:val="22B00D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B2"/>
    <w:rsid w:val="001516B4"/>
    <w:rsid w:val="004B1BC5"/>
    <w:rsid w:val="005F47B2"/>
    <w:rsid w:val="006B7B5E"/>
    <w:rsid w:val="00CF0831"/>
    <w:rsid w:val="00E51A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FEF08"/>
  <w15:chartTrackingRefBased/>
  <w15:docId w15:val="{8C0FB42D-088E-46BB-BDC3-FC7F2A10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F47B2"/>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4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62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805</Words>
  <Characters>4431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linda@lindarijkuiter.nl</dc:creator>
  <cp:keywords/>
  <dc:description/>
  <cp:lastModifiedBy>linda@lindarijkuiter.nl</cp:lastModifiedBy>
  <cp:revision>2</cp:revision>
  <dcterms:created xsi:type="dcterms:W3CDTF">2018-01-22T23:12:00Z</dcterms:created>
  <dcterms:modified xsi:type="dcterms:W3CDTF">2018-01-29T16:21:00Z</dcterms:modified>
</cp:coreProperties>
</file>